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B7" w:rsidRDefault="00977015" w:rsidP="00BC6519">
      <w:pPr>
        <w:jc w:val="both"/>
      </w:pPr>
      <w:r>
        <w:t xml:space="preserve">            W pracy z młodzieżą</w:t>
      </w:r>
      <w:r w:rsidR="00EC38B7">
        <w:t>,</w:t>
      </w:r>
      <w:r>
        <w:t xml:space="preserve"> </w:t>
      </w:r>
      <w:r w:rsidR="00EC38B7">
        <w:t>jako nauczyciel</w:t>
      </w:r>
      <w:r>
        <w:t xml:space="preserve"> </w:t>
      </w:r>
      <w:r w:rsidR="00EC38B7">
        <w:t xml:space="preserve">- wychowawca, staję nie tylko przed zadaniem przekazania wiedzy, ale również przed wyzwaniem wspierania wychowanków w trudnym okresie dorastania. Przedstawię procesy biologiczne i psychiczne, które zachodzą                         w organizmie i  w jaki sposób wpływają one na zachowanie wychowanków. Rozwój fizyczny poprzedza rozwój psychiczny i emocjonalny. Taka kolejność ma negatywne skutki - młody człowiek z trudnością radzi sobie z zachodzącymi zmianami fizycznymi, ponieważ nie jest na nie przygotowany. Szybciej stajemy się gotowi biologicznie do dorosłego  życia, niż pozwala nam na to dojrzałość psychiczna i emocjonalna. Dojrzewanie jest to proces bardzo indywidualny. Osoby ,które dojrzewają wcześniej są skrępowane, wstydzą się zachodzących w ich organizmie  zmian, których inni jeszcze nie znają i nie doświadczają. Natomiast ci, którzy dorastają później, czują się źle, ponieważ chcieliby dogonić swoich przyjaciół. Wychowankowie nie mają nad tym kontroli czują  się upokorzeni przez własne ciało, które zawodzi i  robi niespodzianki w najmniej oczekiwanych momentach. Dlatego tak ważne jest wsparcie dorosłych.                                                                                                                                          </w:t>
      </w:r>
      <w:r w:rsidR="00EC38B7">
        <w:rPr>
          <w:rStyle w:val="Pogrubienie"/>
        </w:rPr>
        <w:t>Z problemem akceptacji zmian fizycznych wiążą się</w:t>
      </w:r>
      <w:r w:rsidR="00EC38B7">
        <w:t> </w:t>
      </w:r>
      <w:r w:rsidR="00EC38B7">
        <w:rPr>
          <w:rStyle w:val="Pogrubienie"/>
        </w:rPr>
        <w:t>dwa</w:t>
      </w:r>
      <w:r w:rsidR="00EC38B7">
        <w:t> </w:t>
      </w:r>
      <w:r w:rsidR="00EC38B7">
        <w:rPr>
          <w:rStyle w:val="Pogrubienie"/>
        </w:rPr>
        <w:t xml:space="preserve">zjawiska  psychologiczne:                                                                                                                                                             1.złudzenie widowni - </w:t>
      </w:r>
      <w:r w:rsidR="00EC38B7">
        <w:t>jest to przeświadczenie widowni, że inni specjalnie zainteresowani jej wyglądem i zachowaniem np. przesadna dbałość o swój wygląd i wyróżniający ubiór, popisywanie się, hałaśliwość. W efekcie obserwujemy dwie skrajne postawy od zachwytu po nadmierny krytycyzm.</w:t>
      </w:r>
    </w:p>
    <w:p w:rsidR="00EC38B7" w:rsidRDefault="00EC38B7" w:rsidP="00BC6519">
      <w:pPr>
        <w:jc w:val="both"/>
        <w:rPr>
          <w:rFonts w:ascii="Comic Sans MS" w:hAnsi="Comic Sans MS"/>
        </w:rPr>
      </w:pPr>
      <w:r>
        <w:t> </w:t>
      </w:r>
      <w:r>
        <w:rPr>
          <w:rStyle w:val="Pogrubienie"/>
        </w:rPr>
        <w:t>2.mit o własnej osobie(fantazjowanie)</w:t>
      </w:r>
      <w:r>
        <w:t xml:space="preserve">-wiara dorastającego w to, że normalne prawa natury, które odnoszą się do innych, jego nie dotyczą.                                                                           Kolejnym ważnym punktem niniejszej pracy są hormony. Hormony wpływają na psychikę  i zachowanie młodego człowieka.                                                                                                </w:t>
      </w:r>
      <w:r>
        <w:rPr>
          <w:rFonts w:ascii="Comic Sans MS" w:hAnsi="Comic Sans MS"/>
          <w:szCs w:val="28"/>
        </w:rPr>
        <w:t> Dziewczynki - </w:t>
      </w:r>
      <w:r>
        <w:rPr>
          <w:rFonts w:ascii="Comic Sans MS" w:hAnsi="Comic Sans MS"/>
        </w:rPr>
        <w:t xml:space="preserve"> wzrost estrogenów skutkuje chwiejnością emocjonalną. Stąd nagle wybuchy złości, płaczu, które   postronnemu obserwatorowi mogą wydawać się nie uzasadnione. Wyolbrzymianie problemów, skłonność do skrajnych postaw  i rozwiązań jest cecha charakterystyczna dla tego okresu. Dlatego mając świadomość tego podejdź do rozwiązania problemu konstruktywnie pomijając emocje. Nazwij problem i nim się zajmij, nie reaguj na zachowanie.</w:t>
      </w:r>
    </w:p>
    <w:p w:rsidR="00EC38B7" w:rsidRDefault="00EC38B7" w:rsidP="00BC651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 </w:t>
      </w:r>
      <w:r>
        <w:rPr>
          <w:rFonts w:ascii="Comic Sans MS" w:hAnsi="Comic Sans MS"/>
          <w:szCs w:val="28"/>
        </w:rPr>
        <w:t>Chłopcy</w:t>
      </w:r>
      <w:r>
        <w:rPr>
          <w:rFonts w:ascii="Comic Sans MS" w:hAnsi="Comic Sans MS"/>
        </w:rPr>
        <w:t xml:space="preserve"> - w okresie dojrzewania ogromna ilość testosteronu  oddziałuje na stany emocjonalne, szczególnie w zakresie zachowań agresywnych. Pojawia się rywalizacja, stają się oni wybuchowi i zaczynają uznawać zasadę "Najpierw  działanie  później myślenie". Nie oznacza to, że mamy akceptować zachowania agresywne, ale jedynie  wskazuje na obszar, o który powinniśmy dbać, wspierając  dojrzewających chłopców. Umiejętność radzenia sobie  z rosnącym </w:t>
      </w:r>
      <w:r>
        <w:rPr>
          <w:rFonts w:ascii="Comic Sans MS" w:hAnsi="Comic Sans MS"/>
        </w:rPr>
        <w:lastRenderedPageBreak/>
        <w:t>napięciem   nie jest wrodzona ,to kompetencja którą człowiek uczy się poprzez doświadczenia.  Hormony płciowe biorą także  udział w regulacji  obszarów mózgu, które są odpowiedzialne za produkcje serotoniny "hormonu szczęścia", który wpływa na  nastrój. </w:t>
      </w:r>
      <w:r>
        <w:rPr>
          <w:rFonts w:ascii="Arial" w:hAnsi="Arial" w:cs="Arial"/>
        </w:rPr>
        <w:t>W okresie dojrzewania zachodzą zmiany wewnętrznego zegara biologicznego będącego pod kontrola hormonów.</w:t>
      </w:r>
      <w:r>
        <w:rPr>
          <w:rFonts w:ascii="Comic Sans MS" w:hAnsi="Comic Sans MS"/>
        </w:rPr>
        <w:t> </w:t>
      </w:r>
    </w:p>
    <w:p w:rsidR="00EC38B7" w:rsidRDefault="00EC38B7" w:rsidP="00BC6519">
      <w:pPr>
        <w:jc w:val="both"/>
      </w:pPr>
      <w:r>
        <w:rPr>
          <w:rFonts w:ascii="Comic Sans MS" w:hAnsi="Comic Sans MS"/>
        </w:rPr>
        <w:t> </w:t>
      </w:r>
      <w:r>
        <w:rPr>
          <w:rFonts w:ascii="Arial" w:hAnsi="Arial" w:cs="Arial"/>
        </w:rPr>
        <w:t xml:space="preserve">                                                                                                                                          </w:t>
      </w:r>
      <w:r>
        <w:t>Warto zatem  pamiętać, że problem wstawania na zajęcia nie musi wynikać z lenistwa czy buntu, wobec nauki - szkoły, a jedynie ze zmian zachodzących  w młodym organizmie. Hormon płciowe, zmiany w układzie nerwowym mają wpływ na zachowanie seksualne nastolatka.</w:t>
      </w:r>
    </w:p>
    <w:p w:rsidR="00EC38B7" w:rsidRDefault="00EC38B7" w:rsidP="00BC6519">
      <w:pPr>
        <w:jc w:val="both"/>
      </w:pPr>
      <w:r>
        <w:t xml:space="preserve">     U dziewczynek wyzywający strój, mocny makijaż czy przesadna dbałość o urodę które są uważane za nieodpowiednie dla norm szkolnych, mają swoje uzasadnienie w biologicznej naturze Dziewczyna, która się maluje chce się podobać teraz, a stwierdzenie będziesz się malować, jak skończysz szkołę oznacza dla niej czas odległy o całą wieczność i nie ma najmniejszego  sensu, więc trzeba wziąć poprawkę nad naszą naturą.   U chłopców zmiany hormonalne powodują, iż interesują się oni pornografią.                                                                   Dziękuję za uwagę i zapraszam na drugą część, która ukaże się jutro.                                                  </w:t>
      </w:r>
    </w:p>
    <w:p w:rsidR="000B1CC0" w:rsidRDefault="00EC38B7" w:rsidP="00BC6519">
      <w:pPr>
        <w:jc w:val="both"/>
      </w:pPr>
      <w:r>
        <w:t xml:space="preserve">                                                                                                                                                  </w:t>
      </w:r>
      <w:proofErr w:type="spellStart"/>
      <w:r>
        <w:t>wych.J.Hume</w:t>
      </w:r>
      <w:proofErr w:type="spellEnd"/>
    </w:p>
    <w:sectPr w:rsidR="000B1CC0" w:rsidSect="001A452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1A452C"/>
    <w:rsid w:val="000B1CC0"/>
    <w:rsid w:val="001A452C"/>
    <w:rsid w:val="003C6287"/>
    <w:rsid w:val="00637EC9"/>
    <w:rsid w:val="00977015"/>
    <w:rsid w:val="00BC6519"/>
    <w:rsid w:val="00D312BE"/>
    <w:rsid w:val="00EC38B7"/>
    <w:rsid w:val="00F0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kern w:val="18"/>
        <w:sz w:val="28"/>
        <w:szCs w:val="3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C38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676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2020-05-14T21:23:00Z</dcterms:created>
  <dcterms:modified xsi:type="dcterms:W3CDTF">2020-05-14T21:52:00Z</dcterms:modified>
</cp:coreProperties>
</file>